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ms-word.document.macroEnabled.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460C6" w:rsidRPr="00B35447" w:rsidRDefault="00596DC6" w:rsidP="00C35E80">
      <w:pPr>
        <w:jc w:val="center"/>
        <w:rPr>
          <w:rFonts w:eastAsia="Univers-Light"/>
        </w:rPr>
      </w:pPr>
      <w:r>
        <w:rPr>
          <w:noProof/>
        </w:rPr>
        <w:drawing>
          <wp:inline distT="0" distB="0" distL="0" distR="0">
            <wp:extent cx="7023100" cy="1816100"/>
            <wp:effectExtent l="1905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srcRect/>
                    <a:stretch>
                      <a:fillRect/>
                    </a:stretch>
                  </pic:blipFill>
                  <pic:spPr bwMode="auto">
                    <a:xfrm>
                      <a:off x="0" y="0"/>
                      <a:ext cx="7023100" cy="1816100"/>
                    </a:xfrm>
                    <a:prstGeom prst="rect">
                      <a:avLst/>
                    </a:prstGeom>
                    <a:solidFill>
                      <a:srgbClr val="993300"/>
                    </a:solidFill>
                    <a:ln w="9525">
                      <a:noFill/>
                      <a:miter lim="800000"/>
                      <a:headEnd/>
                      <a:tailEnd/>
                    </a:ln>
                  </pic:spPr>
                </pic:pic>
              </a:graphicData>
            </a:graphic>
          </wp:inline>
        </w:drawing>
      </w:r>
    </w:p>
    <w:p w:rsidR="00140C2F" w:rsidRPr="005534A1" w:rsidRDefault="00140C2F" w:rsidP="00140C2F">
      <w:r w:rsidRPr="005534A1">
        <w:t xml:space="preserve">December </w:t>
      </w:r>
      <w:r>
        <w:t>19</w:t>
      </w:r>
      <w:r w:rsidRPr="005534A1">
        <w:t>, 2012</w:t>
      </w:r>
    </w:p>
    <w:p w:rsidR="00140C2F" w:rsidRPr="005534A1" w:rsidRDefault="00140C2F" w:rsidP="00140C2F"/>
    <w:p w:rsidR="00140C2F" w:rsidRDefault="00140C2F" w:rsidP="00140C2F"/>
    <w:p w:rsidR="00140C2F" w:rsidRPr="005534A1" w:rsidRDefault="00140C2F" w:rsidP="00140C2F">
      <w:r w:rsidRPr="005534A1">
        <w:t>Ken Blodgett</w:t>
      </w:r>
    </w:p>
    <w:p w:rsidR="00140C2F" w:rsidRPr="005534A1" w:rsidRDefault="00140C2F" w:rsidP="00140C2F">
      <w:r w:rsidRPr="005534A1">
        <w:t>Surface Transportation Board</w:t>
      </w:r>
    </w:p>
    <w:p w:rsidR="00140C2F" w:rsidRPr="005534A1" w:rsidRDefault="00140C2F" w:rsidP="00140C2F">
      <w:r w:rsidRPr="005534A1">
        <w:t>395 E Street, SW</w:t>
      </w:r>
    </w:p>
    <w:p w:rsidR="00140C2F" w:rsidRPr="005534A1" w:rsidRDefault="00140C2F" w:rsidP="00140C2F">
      <w:smartTag w:uri="urn:schemas-microsoft-com:office:smarttags" w:element="place">
        <w:smartTag w:uri="urn:schemas-microsoft-com:office:smarttags" w:element="City">
          <w:r w:rsidRPr="005534A1">
            <w:t>Washington</w:t>
          </w:r>
        </w:smartTag>
        <w:r w:rsidRPr="005534A1">
          <w:t xml:space="preserve">, </w:t>
        </w:r>
        <w:smartTag w:uri="urn:schemas-microsoft-com:office:smarttags" w:element="State">
          <w:r w:rsidRPr="005534A1">
            <w:t>DC</w:t>
          </w:r>
        </w:smartTag>
        <w:r w:rsidRPr="005534A1">
          <w:t xml:space="preserve"> </w:t>
        </w:r>
        <w:smartTag w:uri="urn:schemas-microsoft-com:office:smarttags" w:element="PostalCode">
          <w:r w:rsidRPr="005534A1">
            <w:t>20423-0001</w:t>
          </w:r>
        </w:smartTag>
      </w:smartTag>
    </w:p>
    <w:p w:rsidR="00140C2F" w:rsidRPr="005534A1" w:rsidRDefault="00140C2F" w:rsidP="00140C2F"/>
    <w:p w:rsidR="00140C2F" w:rsidRPr="005534A1" w:rsidRDefault="00140C2F" w:rsidP="00140C2F">
      <w:r w:rsidRPr="005534A1">
        <w:t>Attention:  Environmental Filing, Docket No. FD 30186</w:t>
      </w:r>
    </w:p>
    <w:p w:rsidR="00140C2F" w:rsidRPr="005534A1" w:rsidRDefault="00140C2F" w:rsidP="00140C2F"/>
    <w:p w:rsidR="00140C2F" w:rsidRPr="005534A1" w:rsidRDefault="00140C2F" w:rsidP="00140C2F">
      <w:r w:rsidRPr="005534A1">
        <w:t>Dear Mr</w:t>
      </w:r>
      <w:r>
        <w:t>.</w:t>
      </w:r>
      <w:r w:rsidRPr="005534A1">
        <w:t xml:space="preserve"> Blodgett</w:t>
      </w:r>
    </w:p>
    <w:p w:rsidR="00140C2F" w:rsidRPr="005534A1" w:rsidRDefault="00140C2F" w:rsidP="00140C2F"/>
    <w:p w:rsidR="00140C2F" w:rsidRPr="005534A1" w:rsidRDefault="00140C2F" w:rsidP="00140C2F">
      <w:r w:rsidRPr="005534A1">
        <w:t xml:space="preserve">The Lands Council </w:t>
      </w:r>
      <w:r>
        <w:t>is a conservation organization with over</w:t>
      </w:r>
      <w:r w:rsidRPr="005534A1">
        <w:t xml:space="preserve"> 1400 members in Washington, Idaho and Montana.  Many of them will be impacted by increased rail traffic if the Tongue River Railroad is built. As the Surface Transportation Board begins to prepare an Environmental Impact Statement on a proposed new permit for the Tongue River Railroad company in Montana, the Lands Council asks the Surface Transportation Board to include the cumulative impacts that will occur in communities along the rail lines to the Pacific Coast, including Spokane, Sandpoint and other municipalities. </w:t>
      </w:r>
    </w:p>
    <w:p w:rsidR="00140C2F" w:rsidRPr="005534A1" w:rsidRDefault="00140C2F" w:rsidP="00140C2F"/>
    <w:p w:rsidR="00140C2F" w:rsidRPr="005534A1" w:rsidRDefault="00140C2F" w:rsidP="00140C2F">
      <w:r>
        <w:t xml:space="preserve">All rail lines to the coast from the Power River Basin come through Spokane and north Idaho. </w:t>
      </w:r>
      <w:r w:rsidRPr="005534A1">
        <w:t xml:space="preserve">The Surface Transportation Board is in a unique position to review the Tongue River Railroad and consider the wider impacts on the rail system of the region of coal exports from the </w:t>
      </w:r>
      <w:smartTag w:uri="urn:schemas-microsoft-com:office:smarttags" w:element="PlaceName">
        <w:r w:rsidRPr="005534A1">
          <w:t>Powder</w:t>
        </w:r>
      </w:smartTag>
      <w:r w:rsidRPr="005534A1">
        <w:t xml:space="preserve"> </w:t>
      </w:r>
      <w:smartTag w:uri="urn:schemas-microsoft-com:office:smarttags" w:element="PlaceType">
        <w:r w:rsidRPr="005534A1">
          <w:t>River Basin</w:t>
        </w:r>
      </w:smartTag>
      <w:r w:rsidRPr="005534A1">
        <w:t xml:space="preserve"> via ports in the </w:t>
      </w:r>
      <w:smartTag w:uri="urn:schemas-microsoft-com:office:smarttags" w:element="place">
        <w:r w:rsidRPr="005534A1">
          <w:t>Pacific Northwest</w:t>
        </w:r>
      </w:smartTag>
      <w:r w:rsidRPr="005534A1">
        <w:t>. In addition to the coal trains that might originate on the Tongue River Railroad, the city of Sheridan, Wyoming, has produced a study that anticipates an additional 30 (plus) coal trains a day coming out of other coal fields in the Powder River Basin.</w:t>
      </w:r>
    </w:p>
    <w:p w:rsidR="00140C2F" w:rsidRPr="005534A1" w:rsidRDefault="00140C2F" w:rsidP="00140C2F"/>
    <w:p w:rsidR="00140C2F" w:rsidRDefault="00140C2F" w:rsidP="00140C2F">
      <w:r w:rsidRPr="005534A1">
        <w:t xml:space="preserve">It can be anticipated that there will be adverse impacts to our communities, including traffic congestion, air quality from not only the trains, but idling automobiles at rail crossings, and a need for expensive investment in moving rail crossings off grade.  </w:t>
      </w:r>
      <w:r w:rsidR="00190D42">
        <w:t xml:space="preserve"> Our experience with the Nati</w:t>
      </w:r>
      <w:r>
        <w:t>onal Environmental Policy Act (NEPA) convinces us that anticipated cumulative impacts of this proposed action should be analyzed and the public given the opportunity to participate.</w:t>
      </w:r>
      <w:r w:rsidR="00E37B12">
        <w:t xml:space="preserve">  We hope this will be the case and we appreciate the opportunity to comment.</w:t>
      </w:r>
    </w:p>
    <w:p w:rsidR="00140C2F" w:rsidRDefault="00140C2F" w:rsidP="00140C2F"/>
    <w:p w:rsidR="00140C2F" w:rsidRDefault="00140C2F" w:rsidP="00140C2F">
      <w:r>
        <w:t>Sincerely,</w:t>
      </w:r>
    </w:p>
    <w:p w:rsidR="00140C2F" w:rsidRDefault="00190D42" w:rsidP="00140C2F">
      <w:r>
        <w:rPr>
          <w:noProof/>
        </w:rPr>
        <w:drawing>
          <wp:inline distT="0" distB="0" distL="0" distR="0">
            <wp:extent cx="2236470" cy="544675"/>
            <wp:effectExtent l="1905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srcRect/>
                    <a:stretch>
                      <a:fillRect/>
                    </a:stretch>
                  </pic:blipFill>
                  <pic:spPr bwMode="auto">
                    <a:xfrm>
                      <a:off x="0" y="0"/>
                      <a:ext cx="2236470" cy="544675"/>
                    </a:xfrm>
                    <a:prstGeom prst="rect">
                      <a:avLst/>
                    </a:prstGeom>
                    <a:noFill/>
                    <a:ln w="9525">
                      <a:noFill/>
                      <a:miter lim="800000"/>
                      <a:headEnd/>
                      <a:tailEnd/>
                    </a:ln>
                  </pic:spPr>
                </pic:pic>
              </a:graphicData>
            </a:graphic>
          </wp:inline>
        </w:drawing>
      </w:r>
    </w:p>
    <w:p w:rsidR="00140C2F" w:rsidRPr="005534A1" w:rsidRDefault="00140C2F" w:rsidP="00140C2F">
      <w:r>
        <w:t>Mike Petersen, Executive Director</w:t>
      </w:r>
    </w:p>
    <w:p w:rsidR="007E36A0" w:rsidRDefault="007E36A0" w:rsidP="00EC308C"/>
    <w:p w:rsidR="007E36A0" w:rsidRPr="00160471" w:rsidRDefault="007E36A0" w:rsidP="00160471">
      <w:pPr>
        <w:jc w:val="center"/>
        <w:rPr>
          <w:b/>
          <w:i/>
          <w:color w:val="008000"/>
          <w:sz w:val="20"/>
          <w:szCs w:val="20"/>
          <w:u w:val="single"/>
        </w:rPr>
      </w:pPr>
      <w:r w:rsidRPr="00160471">
        <w:rPr>
          <w:b/>
          <w:i/>
          <w:color w:val="008000"/>
          <w:sz w:val="20"/>
          <w:szCs w:val="20"/>
        </w:rPr>
        <w:t xml:space="preserve">25 W.  </w:t>
      </w:r>
      <w:smartTag w:uri="urn:schemas-microsoft-com:office:smarttags" w:element="address">
        <w:smartTag w:uri="urn:schemas-microsoft-com:office:smarttags" w:element="Street">
          <w:r w:rsidRPr="00160471">
            <w:rPr>
              <w:b/>
              <w:i/>
              <w:color w:val="008000"/>
              <w:sz w:val="20"/>
              <w:szCs w:val="20"/>
            </w:rPr>
            <w:t>Main Ave.</w:t>
          </w:r>
        </w:smartTag>
      </w:smartTag>
      <w:r w:rsidRPr="00160471">
        <w:rPr>
          <w:b/>
          <w:i/>
          <w:color w:val="008000"/>
          <w:sz w:val="20"/>
          <w:szCs w:val="20"/>
        </w:rPr>
        <w:t xml:space="preserve">, </w:t>
      </w:r>
      <w:smartTag w:uri="urn:schemas-microsoft-com:office:smarttags" w:element="address">
        <w:smartTag w:uri="urn:schemas-microsoft-com:office:smarttags" w:element="Street">
          <w:r w:rsidRPr="00160471">
            <w:rPr>
              <w:b/>
              <w:i/>
              <w:color w:val="008000"/>
              <w:sz w:val="20"/>
              <w:szCs w:val="20"/>
            </w:rPr>
            <w:t>Ste.</w:t>
          </w:r>
        </w:smartTag>
        <w:r w:rsidRPr="00160471">
          <w:rPr>
            <w:b/>
            <w:i/>
            <w:color w:val="008000"/>
            <w:sz w:val="20"/>
            <w:szCs w:val="20"/>
          </w:rPr>
          <w:t xml:space="preserve"> 222</w:t>
        </w:r>
      </w:smartTag>
      <w:r w:rsidRPr="00160471">
        <w:rPr>
          <w:b/>
          <w:i/>
          <w:color w:val="008000"/>
          <w:sz w:val="20"/>
          <w:szCs w:val="20"/>
        </w:rPr>
        <w:t xml:space="preserve"> </w:t>
      </w:r>
      <w:smartTag w:uri="urn:schemas-microsoft-com:office:smarttags" w:element="place">
        <w:smartTag w:uri="urn:schemas-microsoft-com:office:smarttags" w:element="City">
          <w:r w:rsidRPr="00160471">
            <w:rPr>
              <w:b/>
              <w:i/>
              <w:color w:val="008000"/>
              <w:sz w:val="20"/>
              <w:szCs w:val="20"/>
            </w:rPr>
            <w:t>Spokane</w:t>
          </w:r>
        </w:smartTag>
        <w:r w:rsidRPr="00160471">
          <w:rPr>
            <w:b/>
            <w:i/>
            <w:color w:val="008000"/>
            <w:sz w:val="20"/>
            <w:szCs w:val="20"/>
          </w:rPr>
          <w:t xml:space="preserve">, </w:t>
        </w:r>
        <w:smartTag w:uri="urn:schemas-microsoft-com:office:smarttags" w:element="State">
          <w:r w:rsidRPr="00160471">
            <w:rPr>
              <w:b/>
              <w:i/>
              <w:color w:val="008000"/>
              <w:sz w:val="20"/>
              <w:szCs w:val="20"/>
            </w:rPr>
            <w:t>WA</w:t>
          </w:r>
        </w:smartTag>
        <w:r w:rsidRPr="00160471">
          <w:rPr>
            <w:b/>
            <w:i/>
            <w:color w:val="008000"/>
            <w:sz w:val="20"/>
            <w:szCs w:val="20"/>
          </w:rPr>
          <w:t xml:space="preserve"> </w:t>
        </w:r>
        <w:smartTag w:uri="urn:schemas-microsoft-com:office:smarttags" w:element="PostalCode">
          <w:r w:rsidRPr="00160471">
            <w:rPr>
              <w:b/>
              <w:i/>
              <w:color w:val="008000"/>
              <w:sz w:val="20"/>
              <w:szCs w:val="20"/>
            </w:rPr>
            <w:t>99201</w:t>
          </w:r>
        </w:smartTag>
      </w:smartTag>
      <w:r w:rsidRPr="00160471">
        <w:rPr>
          <w:b/>
          <w:i/>
          <w:color w:val="008000"/>
          <w:sz w:val="20"/>
          <w:szCs w:val="20"/>
        </w:rPr>
        <w:t xml:space="preserve">, Tel.  (509) 838-4912, Fax (509) 838-5155, </w:t>
      </w:r>
      <w:r w:rsidRPr="00160471">
        <w:rPr>
          <w:b/>
          <w:i/>
          <w:color w:val="008000"/>
          <w:sz w:val="20"/>
          <w:szCs w:val="20"/>
          <w:u w:val="single"/>
        </w:rPr>
        <w:t>http:</w:t>
      </w:r>
      <w:r>
        <w:rPr>
          <w:b/>
          <w:i/>
          <w:color w:val="008000"/>
          <w:sz w:val="20"/>
          <w:szCs w:val="20"/>
          <w:u w:val="single"/>
        </w:rPr>
        <w:t>/</w:t>
      </w:r>
      <w:r w:rsidRPr="00160471">
        <w:rPr>
          <w:b/>
          <w:i/>
          <w:color w:val="008000"/>
          <w:sz w:val="20"/>
          <w:szCs w:val="20"/>
          <w:u w:val="single"/>
        </w:rPr>
        <w:t>/www.landscouncil.org</w:t>
      </w:r>
    </w:p>
    <w:sectPr w:rsidR="007E36A0" w:rsidRPr="00160471" w:rsidSect="00160471">
      <w:pgSz w:w="12240" w:h="15840"/>
      <w:pgMar w:top="864" w:right="1008" w:bottom="864" w:left="1008"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 w:name="Univers-Light">
    <w:altName w:val="MS Gothic"/>
    <w:panose1 w:val="00000000000000000000"/>
    <w:charset w:val="80"/>
    <w:family w:val="swiss"/>
    <w:notTrueType/>
    <w:pitch w:val="default"/>
    <w:sig w:usb0="00000000"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proofState w:spelling="clean"/>
  <w:stylePaneFormatFilter w:val="3F01"/>
  <w:defaultTabStop w:val="720"/>
  <w:noPunctuationKerning/>
  <w:characterSpacingControl w:val="doNotCompress"/>
  <w:compat/>
  <w:rsids>
    <w:rsidRoot w:val="00EB24C6"/>
    <w:rsid w:val="00012FCB"/>
    <w:rsid w:val="00140C2F"/>
    <w:rsid w:val="00160471"/>
    <w:rsid w:val="00190D42"/>
    <w:rsid w:val="00336EF0"/>
    <w:rsid w:val="00470127"/>
    <w:rsid w:val="005460C6"/>
    <w:rsid w:val="00596DC6"/>
    <w:rsid w:val="007E36A0"/>
    <w:rsid w:val="00B25955"/>
    <w:rsid w:val="00B35447"/>
    <w:rsid w:val="00C00178"/>
    <w:rsid w:val="00C35E80"/>
    <w:rsid w:val="00C572F1"/>
    <w:rsid w:val="00D63ADF"/>
    <w:rsid w:val="00DC77D0"/>
    <w:rsid w:val="00E0639F"/>
    <w:rsid w:val="00E37B12"/>
    <w:rsid w:val="00EB24C6"/>
    <w:rsid w:val="00EB4FDC"/>
    <w:rsid w:val="00EC308C"/>
    <w:rsid w:val="00F4014A"/>
    <w:rsid w:val="00F70ACA"/>
    <w:rsid w:val="00FC3F2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Street"/>
  <w:smartTagType w:namespaceuri="urn:schemas-microsoft-com:office:smarttags" w:name="address"/>
  <w:smartTagType w:namespaceuri="urn:schemas-microsoft-com:office:smarttags" w:name="PlaceType"/>
  <w:smartTagType w:namespaceuri="urn:schemas-microsoft-com:office:smarttags" w:name="PlaceName"/>
  <w:smartTagType w:namespaceuri="urn:schemas-microsoft-com:office:smarttags" w:name="PostalCode"/>
  <w:smartTagType w:namespaceuri="urn:schemas-microsoft-com:office:smarttags" w:name="State"/>
  <w:smartTagType w:namespaceuri="urn:schemas-microsoft-com:office:smarttags" w:name="City"/>
  <w:smartTagType w:namespaceuri="urn:schemas-microsoft-com:office:smarttags" w:name="place"/>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0639F"/>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DC77D0"/>
    <w:rPr>
      <w:rFonts w:cs="Times New Roman"/>
      <w:color w:val="0000FF"/>
      <w:u w:val="single"/>
    </w:rPr>
  </w:style>
  <w:style w:type="paragraph" w:styleId="BalloonText">
    <w:name w:val="Balloon Text"/>
    <w:basedOn w:val="Normal"/>
    <w:link w:val="BalloonTextChar"/>
    <w:rsid w:val="005460C6"/>
    <w:rPr>
      <w:rFonts w:ascii="Tahoma" w:hAnsi="Tahoma" w:cs="Tahoma"/>
      <w:sz w:val="16"/>
      <w:szCs w:val="16"/>
    </w:rPr>
  </w:style>
  <w:style w:type="character" w:customStyle="1" w:styleId="BalloonTextChar">
    <w:name w:val="Balloon Text Char"/>
    <w:basedOn w:val="DefaultParagraphFont"/>
    <w:link w:val="BalloonText"/>
    <w:rsid w:val="005460C6"/>
    <w:rPr>
      <w:rFonts w:ascii="Tahoma" w:hAnsi="Tahoma" w:cs="Tahoma"/>
      <w:sz w:val="16"/>
      <w:szCs w:val="16"/>
    </w:rPr>
  </w:style>
  <w:style w:type="paragraph" w:styleId="PlainText">
    <w:name w:val="Plain Text"/>
    <w:basedOn w:val="Normal"/>
    <w:link w:val="PlainTextChar"/>
    <w:uiPriority w:val="99"/>
    <w:unhideWhenUsed/>
    <w:rsid w:val="005460C6"/>
    <w:rPr>
      <w:rFonts w:ascii="Consolas" w:hAnsi="Consolas"/>
      <w:szCs w:val="21"/>
    </w:rPr>
  </w:style>
  <w:style w:type="character" w:customStyle="1" w:styleId="PlainTextChar">
    <w:name w:val="Plain Text Char"/>
    <w:basedOn w:val="DefaultParagraphFont"/>
    <w:link w:val="PlainText"/>
    <w:uiPriority w:val="99"/>
    <w:rsid w:val="005460C6"/>
    <w:rPr>
      <w:rFonts w:ascii="Consolas" w:hAnsi="Consolas"/>
      <w:sz w:val="24"/>
      <w:szCs w:val="21"/>
    </w:rPr>
  </w:style>
  <w:style w:type="character" w:styleId="FollowedHyperlink">
    <w:name w:val="FollowedHyperlink"/>
    <w:basedOn w:val="DefaultParagraphFont"/>
    <w:rsid w:val="005460C6"/>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emf"/><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308</Words>
  <Characters>1756</Characters>
  <Application>Microsoft Office Word</Application>
  <DocSecurity>0</DocSecurity>
  <Lines>14</Lines>
  <Paragraphs>4</Paragraphs>
  <ScaleCrop>false</ScaleCrop>
  <Company>The Lands Council</Company>
  <LinksUpToDate>false</LinksUpToDate>
  <CharactersWithSpaces>2060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Mike Petersen</dc:creator>
  <cp:lastModifiedBy>Mike Petersen</cp:lastModifiedBy>
  <cp:revision>4</cp:revision>
  <dcterms:created xsi:type="dcterms:W3CDTF">2012-12-20T00:19:00Z</dcterms:created>
  <dcterms:modified xsi:type="dcterms:W3CDTF">2012-12-20T00:21:00Z</dcterms:modified>
</cp:coreProperties>
</file>